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AF" w:rsidRPr="00B94B6A" w:rsidRDefault="00BC2C05">
      <w:pPr>
        <w:pStyle w:val="Title"/>
        <w:rPr>
          <w:color w:val="FF0000"/>
        </w:rPr>
      </w:pPr>
      <w:r w:rsidRPr="00B94B6A">
        <w:rPr>
          <w:color w:val="FF0000"/>
        </w:rPr>
        <w:t>MS.Barrow’s newsletter</w:t>
      </w:r>
    </w:p>
    <w:p w:rsidR="00370DAF" w:rsidRPr="00B94B6A" w:rsidRDefault="001E206B">
      <w:pPr>
        <w:pStyle w:val="Subtitle"/>
        <w:rPr>
          <w:color w:val="FF0000"/>
        </w:rPr>
      </w:pPr>
      <w:r>
        <w:rPr>
          <w:color w:val="FF0000"/>
        </w:rPr>
        <w:t xml:space="preserve">December </w:t>
      </w:r>
      <w:proofErr w:type="gramStart"/>
      <w:r>
        <w:rPr>
          <w:color w:val="FF0000"/>
        </w:rPr>
        <w:t>18</w:t>
      </w:r>
      <w:r w:rsidR="000604DC" w:rsidRPr="00B94B6A">
        <w:rPr>
          <w:color w:val="FF0000"/>
          <w:vertAlign w:val="superscript"/>
        </w:rPr>
        <w:t>th</w:t>
      </w:r>
      <w:r w:rsidR="000604DC" w:rsidRPr="00B94B6A">
        <w:rPr>
          <w:color w:val="FF0000"/>
        </w:rPr>
        <w:t xml:space="preserve"> </w:t>
      </w:r>
      <w:r w:rsidR="00776137" w:rsidRPr="00B94B6A">
        <w:rPr>
          <w:color w:val="FF0000"/>
        </w:rPr>
        <w:t>,</w:t>
      </w:r>
      <w:proofErr w:type="gramEnd"/>
      <w:r w:rsidR="00776137" w:rsidRPr="00B94B6A">
        <w:rPr>
          <w:color w:val="FF0000"/>
        </w:rPr>
        <w:t xml:space="preserve"> 2017</w:t>
      </w:r>
    </w:p>
    <w:p w:rsidR="00370DAF" w:rsidRDefault="00370DAF" w:rsidP="00BC2C05">
      <w:pPr>
        <w:pStyle w:val="Heading5"/>
        <w:jc w:val="left"/>
      </w:pPr>
    </w:p>
    <w:tbl>
      <w:tblPr>
        <w:tblStyle w:val="TableGrid"/>
        <w:tblW w:w="52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80" w:firstRow="0" w:lastRow="0" w:firstColumn="1" w:lastColumn="0" w:noHBand="1" w:noVBand="1"/>
        <w:tblDescription w:val="Structure layout table"/>
      </w:tblPr>
      <w:tblGrid>
        <w:gridCol w:w="5537"/>
        <w:gridCol w:w="4904"/>
      </w:tblGrid>
      <w:tr w:rsidR="00370DAF" w:rsidTr="002C3235">
        <w:tc>
          <w:tcPr>
            <w:tcW w:w="5536" w:type="dxa"/>
          </w:tcPr>
          <w:p w:rsidR="00370DAF" w:rsidRDefault="00E2760A">
            <w:pPr>
              <w:spacing w:after="160" w:line="259" w:lineRule="auto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85416" cy="2039112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ndCanyon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416" cy="203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6D25" w:rsidRDefault="0080422A" w:rsidP="00E2760A">
            <w:pPr>
              <w:pStyle w:val="Heading1"/>
              <w:outlineLvl w:val="0"/>
            </w:pPr>
            <w:r>
              <w:t>Classroom</w:t>
            </w:r>
            <w:r w:rsidR="00E2760A">
              <w:t xml:space="preserve"> News</w:t>
            </w:r>
            <w:r w:rsidR="00BC2C05">
              <w:t>:</w:t>
            </w:r>
          </w:p>
          <w:p w:rsidR="004E308A" w:rsidRPr="00D4696B" w:rsidRDefault="00893C2B" w:rsidP="009D2AD9">
            <w:pPr>
              <w:rPr>
                <w:color w:val="2F7FB3" w:themeColor="accent6" w:themeShade="BF"/>
                <w:sz w:val="32"/>
                <w:szCs w:val="32"/>
              </w:rPr>
            </w:pPr>
            <w:r w:rsidRPr="00D4696B">
              <w:rPr>
                <w:b/>
                <w:color w:val="2F7FB3" w:themeColor="accent6" w:themeShade="BF"/>
                <w:sz w:val="32"/>
                <w:szCs w:val="32"/>
                <w:u w:val="single"/>
              </w:rPr>
              <w:t>Next</w:t>
            </w:r>
            <w:r w:rsidR="00AA4A3E" w:rsidRPr="00D4696B">
              <w:rPr>
                <w:b/>
                <w:color w:val="2F7FB3" w:themeColor="accent6" w:themeShade="BF"/>
                <w:sz w:val="32"/>
                <w:szCs w:val="32"/>
                <w:u w:val="single"/>
              </w:rPr>
              <w:t xml:space="preserve"> week’s assessments</w:t>
            </w:r>
            <w:r w:rsidR="0099716D" w:rsidRPr="00D4696B">
              <w:rPr>
                <w:color w:val="2F7FB3" w:themeColor="accent6" w:themeShade="BF"/>
                <w:sz w:val="32"/>
                <w:szCs w:val="32"/>
              </w:rPr>
              <w:t xml:space="preserve">: </w:t>
            </w:r>
          </w:p>
          <w:p w:rsidR="004E308A" w:rsidRPr="00D4696B" w:rsidRDefault="001E206B" w:rsidP="00AA4A3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D4696B">
              <w:rPr>
                <w:color w:val="000000" w:themeColor="text1"/>
                <w:sz w:val="28"/>
                <w:szCs w:val="28"/>
              </w:rPr>
              <w:t>Test/Quiz: Test chapter 6 Wednesday</w:t>
            </w:r>
          </w:p>
          <w:p w:rsidR="00AA4A3E" w:rsidRDefault="00AA4A3E" w:rsidP="002C323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D4696B">
              <w:rPr>
                <w:color w:val="000000" w:themeColor="text1"/>
                <w:sz w:val="28"/>
                <w:szCs w:val="28"/>
              </w:rPr>
              <w:t>Classwork</w:t>
            </w:r>
            <w:r w:rsidR="002C189A" w:rsidRPr="00D4696B">
              <w:rPr>
                <w:color w:val="000000" w:themeColor="text1"/>
                <w:sz w:val="28"/>
                <w:szCs w:val="28"/>
              </w:rPr>
              <w:t>/Project</w:t>
            </w:r>
            <w:r w:rsidRPr="00D4696B">
              <w:rPr>
                <w:color w:val="000000" w:themeColor="text1"/>
                <w:sz w:val="28"/>
                <w:szCs w:val="28"/>
              </w:rPr>
              <w:t>:</w:t>
            </w:r>
            <w:r w:rsidR="000604DC" w:rsidRPr="00D4696B">
              <w:rPr>
                <w:color w:val="000000" w:themeColor="text1"/>
                <w:sz w:val="28"/>
                <w:szCs w:val="28"/>
              </w:rPr>
              <w:t xml:space="preserve"> </w:t>
            </w:r>
            <w:r w:rsidR="00B94B6A" w:rsidRPr="00D4696B">
              <w:rPr>
                <w:color w:val="000000" w:themeColor="text1"/>
                <w:sz w:val="28"/>
                <w:szCs w:val="28"/>
              </w:rPr>
              <w:t xml:space="preserve"> Students w</w:t>
            </w:r>
            <w:r w:rsidR="001E206B" w:rsidRPr="00D4696B">
              <w:rPr>
                <w:color w:val="000000" w:themeColor="text1"/>
                <w:sz w:val="28"/>
                <w:szCs w:val="28"/>
              </w:rPr>
              <w:t>ill work on Chapter 6 lesson two key concept builder</w:t>
            </w:r>
            <w:r w:rsidR="00B94B6A" w:rsidRPr="00D4696B">
              <w:rPr>
                <w:color w:val="000000" w:themeColor="text1"/>
                <w:sz w:val="28"/>
                <w:szCs w:val="28"/>
              </w:rPr>
              <w:t xml:space="preserve">.  I will be checking that students are actively working it during class as a classwork grade this week. </w:t>
            </w:r>
          </w:p>
          <w:p w:rsidR="00D4696B" w:rsidRPr="00D4696B" w:rsidRDefault="00D4696B" w:rsidP="002C323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Any and all missing work MUST be turned in to me by Wednesday for partial credit, no exceptions </w:t>
            </w:r>
          </w:p>
          <w:p w:rsidR="00BD217A" w:rsidRDefault="00BD217A" w:rsidP="002C189A">
            <w:pPr>
              <w:rPr>
                <w:b/>
                <w:u w:val="single"/>
              </w:rPr>
            </w:pPr>
          </w:p>
          <w:p w:rsidR="00BD217A" w:rsidRPr="00893C2B" w:rsidRDefault="00BD217A" w:rsidP="00BD217A">
            <w:pPr>
              <w:rPr>
                <w:b/>
                <w:u w:val="single"/>
              </w:rPr>
            </w:pPr>
          </w:p>
        </w:tc>
        <w:tc>
          <w:tcPr>
            <w:tcW w:w="4904" w:type="dxa"/>
            <w:shd w:val="clear" w:color="auto" w:fill="FFFFFF" w:themeFill="background1"/>
            <w:tcMar>
              <w:left w:w="288" w:type="dxa"/>
              <w:right w:w="0" w:type="dxa"/>
            </w:tcMar>
          </w:tcPr>
          <w:p w:rsidR="002C189A" w:rsidRPr="00D4696B" w:rsidRDefault="00D4696B" w:rsidP="00D4696B">
            <w:pPr>
              <w:pStyle w:val="Heading3"/>
              <w:rPr>
                <w:color w:val="805200" w:themeColor="accent3" w:themeShade="80"/>
                <w:sz w:val="32"/>
                <w:szCs w:val="32"/>
              </w:rPr>
            </w:pPr>
            <w:r>
              <w:rPr>
                <w:color w:val="805200" w:themeColor="accent3" w:themeShade="80"/>
                <w:sz w:val="32"/>
                <w:szCs w:val="32"/>
              </w:rPr>
              <w:t>Chapter 6 lesson 2:</w:t>
            </w:r>
          </w:p>
          <w:p w:rsidR="00910016" w:rsidRPr="00D4696B" w:rsidRDefault="001E206B" w:rsidP="00893C2B">
            <w:pPr>
              <w:rPr>
                <w:color w:val="000000" w:themeColor="text1"/>
                <w:sz w:val="28"/>
                <w:szCs w:val="28"/>
              </w:rPr>
            </w:pPr>
            <w:r w:rsidRPr="00D4696B">
              <w:rPr>
                <w:color w:val="000000" w:themeColor="text1"/>
                <w:sz w:val="28"/>
                <w:szCs w:val="28"/>
              </w:rPr>
              <w:t xml:space="preserve">In this lesson we discover how volcanos form.  We look at what factors contribute to the unique eruption styles of different types of volcanos.  We will have a test on Wednesday on volcanos as well as what we learned from </w:t>
            </w:r>
            <w:r w:rsidR="00D4696B" w:rsidRPr="00D4696B">
              <w:rPr>
                <w:color w:val="000000" w:themeColor="text1"/>
                <w:sz w:val="28"/>
                <w:szCs w:val="28"/>
              </w:rPr>
              <w:t>lesson one</w:t>
            </w:r>
            <w:r w:rsidR="00577EB8">
              <w:rPr>
                <w:color w:val="000000" w:themeColor="text1"/>
                <w:sz w:val="28"/>
                <w:szCs w:val="28"/>
              </w:rPr>
              <w:t>,</w:t>
            </w:r>
            <w:bookmarkStart w:id="0" w:name="_GoBack"/>
            <w:bookmarkEnd w:id="0"/>
            <w:r w:rsidRPr="00D4696B">
              <w:rPr>
                <w:color w:val="000000" w:themeColor="text1"/>
                <w:sz w:val="28"/>
                <w:szCs w:val="28"/>
              </w:rPr>
              <w:t xml:space="preserve"> earthquakes.   </w:t>
            </w:r>
          </w:p>
          <w:p w:rsidR="004C0643" w:rsidRDefault="004C0643" w:rsidP="002C3235"/>
          <w:p w:rsidR="004C0643" w:rsidRPr="00D4696B" w:rsidRDefault="004C0643" w:rsidP="002C3235">
            <w:pPr>
              <w:rPr>
                <w:b/>
                <w:color w:val="C42D47" w:themeColor="accent5"/>
                <w:sz w:val="32"/>
                <w:szCs w:val="32"/>
                <w:u w:val="single"/>
              </w:rPr>
            </w:pPr>
            <w:r w:rsidRPr="00D4696B">
              <w:rPr>
                <w:b/>
                <w:color w:val="C42D47" w:themeColor="accent5"/>
                <w:sz w:val="36"/>
                <w:szCs w:val="32"/>
                <w:u w:val="single"/>
              </w:rPr>
              <w:t>EVENT INFORMATION</w:t>
            </w:r>
            <w:r w:rsidRPr="00D4696B">
              <w:rPr>
                <w:b/>
                <w:color w:val="C42D47" w:themeColor="accent5"/>
                <w:sz w:val="32"/>
                <w:szCs w:val="32"/>
                <w:u w:val="single"/>
              </w:rPr>
              <w:t xml:space="preserve">: </w:t>
            </w:r>
          </w:p>
          <w:p w:rsidR="00A33258" w:rsidRPr="00D4696B" w:rsidRDefault="00B94B6A" w:rsidP="00D4696B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Segoe UI" w:eastAsia="Times New Roman" w:hAnsi="Segoe UI" w:cs="Segoe UI"/>
                <w:sz w:val="23"/>
                <w:szCs w:val="23"/>
              </w:rPr>
            </w:pPr>
            <w:r w:rsidRPr="00D4696B">
              <w:rPr>
                <w:rFonts w:ascii="Segoe UI" w:eastAsia="Times New Roman" w:hAnsi="Segoe UI" w:cs="Segoe UI"/>
                <w:color w:val="212121"/>
                <w:sz w:val="28"/>
                <w:szCs w:val="28"/>
              </w:rPr>
              <w:t xml:space="preserve">Check out some great PTO events coming up  on the PTO news page : </w:t>
            </w:r>
            <w:hyperlink r:id="rId8" w:tgtFrame="_blank" w:history="1">
              <w:r w:rsidRPr="00D4696B">
                <w:rPr>
                  <w:rStyle w:val="Hyperlink"/>
                  <w:rFonts w:ascii="Segoe UI" w:eastAsia="Times New Roman" w:hAnsi="Segoe UI" w:cs="Segoe UI"/>
                  <w:sz w:val="23"/>
                  <w:szCs w:val="23"/>
                </w:rPr>
                <w:t>https://www.smore.com/dw4gs</w:t>
              </w:r>
            </w:hyperlink>
          </w:p>
          <w:p w:rsidR="001E206B" w:rsidRDefault="001E206B" w:rsidP="004F6161">
            <w:pPr>
              <w:rPr>
                <w:rStyle w:val="Hyperlink"/>
                <w:rFonts w:ascii="Segoe UI" w:eastAsia="Times New Roman" w:hAnsi="Segoe UI" w:cs="Segoe UI"/>
                <w:sz w:val="23"/>
                <w:szCs w:val="23"/>
              </w:rPr>
            </w:pPr>
          </w:p>
          <w:p w:rsidR="001E206B" w:rsidRPr="00D4696B" w:rsidRDefault="001E206B" w:rsidP="00D4696B">
            <w:pPr>
              <w:pStyle w:val="ListParagraph"/>
              <w:numPr>
                <w:ilvl w:val="0"/>
                <w:numId w:val="2"/>
              </w:numPr>
              <w:rPr>
                <w:color w:val="805200" w:themeColor="accent3" w:themeShade="80"/>
                <w:sz w:val="26"/>
                <w:szCs w:val="26"/>
              </w:rPr>
            </w:pPr>
            <w:r w:rsidRPr="00D4696B">
              <w:rPr>
                <w:rStyle w:val="Hyperlink"/>
                <w:rFonts w:ascii="Segoe UI" w:eastAsia="Times New Roman" w:hAnsi="Segoe UI" w:cs="Segoe UI"/>
                <w:color w:val="1D5934" w:themeColor="accent2" w:themeShade="80"/>
                <w:sz w:val="28"/>
                <w:szCs w:val="28"/>
              </w:rPr>
              <w:t>Ugly sweater day!</w:t>
            </w:r>
            <w:r w:rsidRPr="00D4696B">
              <w:rPr>
                <w:rStyle w:val="Hyperlink"/>
                <w:rFonts w:ascii="Segoe UI" w:eastAsia="Times New Roman" w:hAnsi="Segoe UI" w:cs="Segoe UI"/>
                <w:color w:val="1D5934" w:themeColor="accent2" w:themeShade="80"/>
                <w:sz w:val="23"/>
                <w:szCs w:val="23"/>
                <w:u w:val="none"/>
              </w:rPr>
              <w:t xml:space="preserve"> : </w:t>
            </w:r>
            <w:r w:rsidRPr="00D4696B">
              <w:rPr>
                <w:rStyle w:val="Hyperlink"/>
                <w:rFonts w:ascii="Segoe UI" w:eastAsia="Times New Roman" w:hAnsi="Segoe UI" w:cs="Segoe UI"/>
                <w:color w:val="auto"/>
                <w:sz w:val="28"/>
                <w:szCs w:val="28"/>
                <w:u w:val="none"/>
              </w:rPr>
              <w:t>With winter break quickly approaching, students may wear jeans and ugly sweaters/tee-shirt on the half day, Thursday.  This is a HOLIDAY event.  Students are not to just “dress down”.  Student need to either be participating in the holiday spirit or are expected to be in full uniform</w:t>
            </w:r>
            <w:r w:rsidR="00D4696B">
              <w:rPr>
                <w:rStyle w:val="Hyperlink"/>
                <w:rFonts w:ascii="Segoe UI" w:eastAsia="Times New Roman" w:hAnsi="Segoe UI" w:cs="Segoe UI"/>
                <w:color w:val="auto"/>
                <w:sz w:val="28"/>
                <w:szCs w:val="28"/>
                <w:u w:val="none"/>
              </w:rPr>
              <w:t>.</w:t>
            </w:r>
          </w:p>
        </w:tc>
      </w:tr>
      <w:tr w:rsidR="00370DAF" w:rsidTr="002C3235">
        <w:tc>
          <w:tcPr>
            <w:tcW w:w="5536" w:type="dxa"/>
          </w:tcPr>
          <w:p w:rsidR="00370DAF" w:rsidRDefault="00370DAF">
            <w:pPr>
              <w:rPr>
                <w:noProof/>
                <w:lang w:eastAsia="en-US"/>
              </w:rPr>
            </w:pPr>
          </w:p>
        </w:tc>
        <w:tc>
          <w:tcPr>
            <w:tcW w:w="4904" w:type="dxa"/>
            <w:tcMar>
              <w:left w:w="288" w:type="dxa"/>
              <w:right w:w="0" w:type="dxa"/>
            </w:tcMar>
          </w:tcPr>
          <w:p w:rsidR="00370DAF" w:rsidRDefault="00370DAF"/>
        </w:tc>
      </w:tr>
    </w:tbl>
    <w:p w:rsidR="00370DAF" w:rsidRDefault="00370DAF" w:rsidP="009D2AD9"/>
    <w:sectPr w:rsidR="00370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52" w:right="1152" w:bottom="1152" w:left="1152" w:header="79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B49" w:rsidRDefault="00711B49">
      <w:pPr>
        <w:spacing w:after="0" w:line="240" w:lineRule="auto"/>
      </w:pPr>
      <w:r>
        <w:separator/>
      </w:r>
    </w:p>
  </w:endnote>
  <w:endnote w:type="continuationSeparator" w:id="0">
    <w:p w:rsidR="00711B49" w:rsidRDefault="0071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4C" w:rsidRDefault="004D38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4C" w:rsidRDefault="004D38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4C" w:rsidRDefault="004D3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B49" w:rsidRDefault="00711B49">
      <w:pPr>
        <w:spacing w:after="0" w:line="240" w:lineRule="auto"/>
      </w:pPr>
      <w:r>
        <w:separator/>
      </w:r>
    </w:p>
  </w:footnote>
  <w:footnote w:type="continuationSeparator" w:id="0">
    <w:p w:rsidR="00711B49" w:rsidRDefault="00711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4C" w:rsidRDefault="004D38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4C" w:rsidRDefault="004D38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4C" w:rsidRDefault="004D38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7312"/>
    <w:multiLevelType w:val="hybridMultilevel"/>
    <w:tmpl w:val="F9780AB6"/>
    <w:lvl w:ilvl="0" w:tplc="518833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1381A"/>
    <w:multiLevelType w:val="hybridMultilevel"/>
    <w:tmpl w:val="0DC4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071"/>
    <w:multiLevelType w:val="hybridMultilevel"/>
    <w:tmpl w:val="DD54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05"/>
    <w:rsid w:val="000604DC"/>
    <w:rsid w:val="00063D0E"/>
    <w:rsid w:val="0006596B"/>
    <w:rsid w:val="00094B1B"/>
    <w:rsid w:val="000D4F3E"/>
    <w:rsid w:val="000E1590"/>
    <w:rsid w:val="00117B9F"/>
    <w:rsid w:val="00125BAA"/>
    <w:rsid w:val="00133694"/>
    <w:rsid w:val="00154AAF"/>
    <w:rsid w:val="001678CF"/>
    <w:rsid w:val="001E206B"/>
    <w:rsid w:val="001F0C5E"/>
    <w:rsid w:val="001F4073"/>
    <w:rsid w:val="002810C9"/>
    <w:rsid w:val="00281C71"/>
    <w:rsid w:val="00295804"/>
    <w:rsid w:val="002C189A"/>
    <w:rsid w:val="002C3235"/>
    <w:rsid w:val="003074BC"/>
    <w:rsid w:val="00352653"/>
    <w:rsid w:val="00362CD1"/>
    <w:rsid w:val="003636BC"/>
    <w:rsid w:val="00364174"/>
    <w:rsid w:val="00367548"/>
    <w:rsid w:val="00370DAF"/>
    <w:rsid w:val="00373812"/>
    <w:rsid w:val="00385FC5"/>
    <w:rsid w:val="003919DC"/>
    <w:rsid w:val="00395B01"/>
    <w:rsid w:val="003B6D51"/>
    <w:rsid w:val="00401EFC"/>
    <w:rsid w:val="004020F6"/>
    <w:rsid w:val="004C0643"/>
    <w:rsid w:val="004D384C"/>
    <w:rsid w:val="004E308A"/>
    <w:rsid w:val="004F6161"/>
    <w:rsid w:val="00500142"/>
    <w:rsid w:val="00533E08"/>
    <w:rsid w:val="00536245"/>
    <w:rsid w:val="00571D06"/>
    <w:rsid w:val="00577EB8"/>
    <w:rsid w:val="0064780C"/>
    <w:rsid w:val="006A023A"/>
    <w:rsid w:val="006D0717"/>
    <w:rsid w:val="00711B49"/>
    <w:rsid w:val="007312F1"/>
    <w:rsid w:val="00771380"/>
    <w:rsid w:val="00776137"/>
    <w:rsid w:val="00793148"/>
    <w:rsid w:val="007D128B"/>
    <w:rsid w:val="007D3EC7"/>
    <w:rsid w:val="007E7E91"/>
    <w:rsid w:val="0080422A"/>
    <w:rsid w:val="00815E03"/>
    <w:rsid w:val="0083574A"/>
    <w:rsid w:val="00893C2B"/>
    <w:rsid w:val="00910016"/>
    <w:rsid w:val="00913F9A"/>
    <w:rsid w:val="00951D00"/>
    <w:rsid w:val="0099121E"/>
    <w:rsid w:val="0099716D"/>
    <w:rsid w:val="009A5EA9"/>
    <w:rsid w:val="009D2AD9"/>
    <w:rsid w:val="009E7411"/>
    <w:rsid w:val="00A33258"/>
    <w:rsid w:val="00A4351E"/>
    <w:rsid w:val="00A50FC9"/>
    <w:rsid w:val="00A83CA2"/>
    <w:rsid w:val="00AA28F0"/>
    <w:rsid w:val="00AA4A3E"/>
    <w:rsid w:val="00AA565F"/>
    <w:rsid w:val="00AB40A4"/>
    <w:rsid w:val="00AD7014"/>
    <w:rsid w:val="00AE74E7"/>
    <w:rsid w:val="00B94B6A"/>
    <w:rsid w:val="00B96CEB"/>
    <w:rsid w:val="00BB0575"/>
    <w:rsid w:val="00BC2C05"/>
    <w:rsid w:val="00BC2E14"/>
    <w:rsid w:val="00BD217A"/>
    <w:rsid w:val="00BF02D8"/>
    <w:rsid w:val="00C04A4F"/>
    <w:rsid w:val="00C24962"/>
    <w:rsid w:val="00C5014C"/>
    <w:rsid w:val="00C70286"/>
    <w:rsid w:val="00CA5C99"/>
    <w:rsid w:val="00CB4A87"/>
    <w:rsid w:val="00CD7985"/>
    <w:rsid w:val="00D05472"/>
    <w:rsid w:val="00D271FF"/>
    <w:rsid w:val="00D4696B"/>
    <w:rsid w:val="00D859AB"/>
    <w:rsid w:val="00D9029B"/>
    <w:rsid w:val="00DB7DB8"/>
    <w:rsid w:val="00DF587E"/>
    <w:rsid w:val="00E2760A"/>
    <w:rsid w:val="00E64F9A"/>
    <w:rsid w:val="00E66D25"/>
    <w:rsid w:val="00E822F7"/>
    <w:rsid w:val="00E858C2"/>
    <w:rsid w:val="00EB2BB8"/>
    <w:rsid w:val="00EB7734"/>
    <w:rsid w:val="00EE1C5C"/>
    <w:rsid w:val="00EE4B93"/>
    <w:rsid w:val="00EF2627"/>
    <w:rsid w:val="00F00E80"/>
    <w:rsid w:val="00F773D0"/>
    <w:rsid w:val="00F81BA9"/>
    <w:rsid w:val="00FA0DFD"/>
    <w:rsid w:val="00FD7688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0C4BD6-43F7-4597-B7DE-51A762ED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8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00" w:after="0" w:line="240" w:lineRule="auto"/>
      <w:outlineLvl w:val="0"/>
    </w:pPr>
    <w:rPr>
      <w:rFonts w:eastAsiaTheme="majorEastAsia" w:cstheme="majorBidi"/>
      <w:caps/>
      <w:color w:val="2C854E" w:themeColor="accent2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0" w:line="240" w:lineRule="auto"/>
      <w:outlineLvl w:val="1"/>
    </w:pPr>
    <w:rPr>
      <w:rFonts w:eastAsiaTheme="majorEastAsia" w:cstheme="majorBidi"/>
      <w:caps/>
      <w:color w:val="2C854E" w:themeColor="accent2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pBdr>
        <w:top w:val="single" w:sz="24" w:space="1" w:color="D5F1E0" w:themeColor="accent2" w:themeTint="33"/>
        <w:left w:val="single" w:sz="24" w:space="0" w:color="D5F1E0" w:themeColor="accent2" w:themeTint="33"/>
        <w:bottom w:val="single" w:sz="24" w:space="1" w:color="D5F1E0" w:themeColor="accent2" w:themeTint="33"/>
      </w:pBdr>
      <w:shd w:val="clear" w:color="auto" w:fill="D5F1E0" w:themeFill="accent2" w:themeFillTint="33"/>
      <w:spacing w:after="0" w:line="240" w:lineRule="auto"/>
      <w:outlineLvl w:val="2"/>
    </w:pPr>
    <w:rPr>
      <w:rFonts w:eastAsiaTheme="majorEastAsia" w:cstheme="majorBidi"/>
      <w:caps/>
      <w:color w:val="1D5934" w:themeColor="accent2" w:themeShade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eastAsiaTheme="majorEastAsia" w:cstheme="majorBidi"/>
      <w:iCs/>
      <w:cap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pBdr>
        <w:top w:val="single" w:sz="8" w:space="3" w:color="00808C" w:themeColor="accent1"/>
        <w:bottom w:val="single" w:sz="8" w:space="3" w:color="00808C" w:themeColor="accent1"/>
      </w:pBdr>
      <w:shd w:val="clear" w:color="auto" w:fill="00808C" w:themeFill="accent1"/>
      <w:spacing w:before="200" w:after="200" w:line="240" w:lineRule="auto"/>
      <w:jc w:val="center"/>
      <w:outlineLvl w:val="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120" w:line="240" w:lineRule="auto"/>
      <w:outlineLvl w:val="5"/>
    </w:pPr>
    <w:rPr>
      <w:rFonts w:eastAsiaTheme="majorEastAsia" w:cstheme="majorBidi"/>
      <w:color w:val="262626" w:themeColor="text1" w:themeTint="D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color w:val="003F4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0808C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caps/>
      <w:color w:val="2C854E" w:themeColor="accent2" w:themeShade="BF"/>
      <w:sz w:val="48"/>
      <w:szCs w:val="3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480" w:line="240" w:lineRule="auto"/>
      <w:contextualSpacing/>
      <w:jc w:val="center"/>
    </w:pPr>
    <w:rPr>
      <w:rFonts w:asciiTheme="majorHAnsi" w:hAnsiTheme="majorHAnsi"/>
      <w:caps/>
      <w:sz w:val="28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hAnsiTheme="majorHAnsi"/>
      <w:caps/>
      <w:sz w:val="28"/>
    </w:rPr>
  </w:style>
  <w:style w:type="paragraph" w:styleId="Title">
    <w:name w:val="Title"/>
    <w:basedOn w:val="Heading1"/>
    <w:link w:val="TitleChar"/>
    <w:uiPriority w:val="1"/>
    <w:qFormat/>
    <w:pPr>
      <w:spacing w:before="120"/>
      <w:contextualSpacing/>
      <w:jc w:val="center"/>
    </w:pPr>
    <w:rPr>
      <w:rFonts w:asciiTheme="majorHAnsi" w:hAnsiTheme="majorHAnsi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C854E" w:themeColor="accent2" w:themeShade="BF"/>
      <w:kern w:val="28"/>
      <w:sz w:val="88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caps/>
      <w:color w:val="2C854E" w:themeColor="accent2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aps/>
      <w:color w:val="1D5934" w:themeColor="accent2" w:themeShade="80"/>
      <w:sz w:val="28"/>
      <w:shd w:val="clear" w:color="auto" w:fill="D5F1E0" w:themeFill="accent2" w:themeFillTint="33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caps/>
      <w:color w:val="595959" w:themeColor="text1" w:themeTint="A6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FFFFFF" w:themeColor="background1"/>
      <w:shd w:val="clear" w:color="auto" w:fill="00808C" w:themeFill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qFormat/>
    <w:rPr>
      <w:b/>
      <w:iCs/>
      <w:color w:val="00808C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40" w:line="240" w:lineRule="auto"/>
    </w:pPr>
    <w:rPr>
      <w:caps/>
      <w:color w:val="2C854E" w:themeColor="accent2" w:themeShade="BF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2C854E" w:themeColor="accent2" w:themeShade="BF"/>
      <w:sz w:val="20"/>
    </w:rPr>
  </w:style>
  <w:style w:type="paragraph" w:styleId="Header">
    <w:name w:val="header"/>
    <w:basedOn w:val="Normal"/>
    <w:link w:val="HeaderChar"/>
    <w:uiPriority w:val="99"/>
    <w:unhideWhenUsed/>
    <w:pPr>
      <w:spacing w:before="40" w:after="40" w:line="240" w:lineRule="auto"/>
    </w:pPr>
    <w:rPr>
      <w:caps/>
      <w:color w:val="2C854E" w:themeColor="accent2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2C854E" w:themeColor="accent2" w:themeShade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caps w:val="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3F45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E27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F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216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ore.com/dw4g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ow.lacey\AppData\Roaming\Microsoft\Templates\Newsletter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86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00808C"/>
      </a:accent1>
      <a:accent2>
        <a:srgbClr val="3BB369"/>
      </a:accent2>
      <a:accent3>
        <a:srgbClr val="FFA400"/>
      </a:accent3>
      <a:accent4>
        <a:srgbClr val="F16A24"/>
      </a:accent4>
      <a:accent5>
        <a:srgbClr val="C42D47"/>
      </a:accent5>
      <a:accent6>
        <a:srgbClr val="5BA5D4"/>
      </a:accent6>
      <a:hlink>
        <a:srgbClr val="0563C1"/>
      </a:hlink>
      <a:folHlink>
        <a:srgbClr val="954F72"/>
      </a:folHlink>
    </a:clrScheme>
    <a:fontScheme name="Custom 98">
      <a:majorFont>
        <a:latin typeface="Century Gothic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with headings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Barrow</dc:creator>
  <cp:keywords/>
  <dc:description/>
  <cp:lastModifiedBy>Lacey Barrow</cp:lastModifiedBy>
  <cp:revision>3</cp:revision>
  <cp:lastPrinted>2017-09-29T14:21:00Z</cp:lastPrinted>
  <dcterms:created xsi:type="dcterms:W3CDTF">2017-12-17T23:01:00Z</dcterms:created>
  <dcterms:modified xsi:type="dcterms:W3CDTF">2017-12-17T23:01:00Z</dcterms:modified>
</cp:coreProperties>
</file>